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F72" w:rsidRDefault="00815F72" w:rsidP="00815F72">
      <w:pPr>
        <w:jc w:val="center"/>
      </w:pPr>
      <w:r>
        <w:t>How to Submit Travel Expense Reimbursement</w:t>
      </w:r>
    </w:p>
    <w:p w:rsidR="00815F72" w:rsidRDefault="00815F72" w:rsidP="00815F72">
      <w:pPr>
        <w:jc w:val="center"/>
      </w:pPr>
    </w:p>
    <w:p w:rsidR="00A40CA6" w:rsidRDefault="00A40CA6" w:rsidP="00A40CA6"/>
    <w:p w:rsidR="00A40CA6" w:rsidRDefault="00A40CA6" w:rsidP="00A40CA6">
      <w:pPr>
        <w:pStyle w:val="ListParagraph"/>
        <w:numPr>
          <w:ilvl w:val="0"/>
          <w:numId w:val="1"/>
        </w:numPr>
      </w:pPr>
      <w:r>
        <w:t>Log in to Concur by going to travel.ucla.edu and selecting “The New Express”</w:t>
      </w:r>
    </w:p>
    <w:p w:rsidR="00A40CA6" w:rsidRDefault="00A40CA6" w:rsidP="00A40CA6">
      <w:pPr>
        <w:pStyle w:val="ListParagraph"/>
      </w:pPr>
    </w:p>
    <w:p w:rsidR="00A40CA6" w:rsidRDefault="00A40CA6" w:rsidP="00A40CA6">
      <w:r>
        <w:rPr>
          <w:noProof/>
        </w:rPr>
        <w:drawing>
          <wp:inline distT="0" distB="0" distL="0" distR="0" wp14:anchorId="66AEFD30" wp14:editId="623405BC">
            <wp:extent cx="5943600" cy="2927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A6" w:rsidRDefault="00A40CA6" w:rsidP="00A40CA6"/>
    <w:p w:rsidR="00A40CA6" w:rsidRDefault="00A40CA6" w:rsidP="00A40CA6">
      <w:pPr>
        <w:pStyle w:val="ListParagraph"/>
        <w:numPr>
          <w:ilvl w:val="0"/>
          <w:numId w:val="1"/>
        </w:numPr>
      </w:pPr>
      <w:r>
        <w:t>Sign on with your UCLA Single Sing on</w:t>
      </w:r>
    </w:p>
    <w:p w:rsidR="00A40CA6" w:rsidRDefault="00A40CA6" w:rsidP="00A40CA6">
      <w:pPr>
        <w:pStyle w:val="ListParagraph"/>
      </w:pPr>
    </w:p>
    <w:p w:rsidR="00A40CA6" w:rsidRDefault="00A40CA6" w:rsidP="00A40CA6">
      <w:pPr>
        <w:pStyle w:val="ListParagraph"/>
      </w:pPr>
      <w:r>
        <w:rPr>
          <w:noProof/>
        </w:rPr>
        <w:drawing>
          <wp:inline distT="0" distB="0" distL="0" distR="0" wp14:anchorId="00CCDB56" wp14:editId="4E072425">
            <wp:extent cx="5943600" cy="28898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A6" w:rsidRDefault="00A40CA6" w:rsidP="00A40CA6"/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bookmarkStart w:id="0" w:name="_Hlk21534495"/>
      <w:r>
        <w:t xml:space="preserve">From the home page, click </w:t>
      </w:r>
      <w:r w:rsidRPr="00587E39">
        <w:rPr>
          <w:b/>
          <w:bCs/>
        </w:rPr>
        <w:t>Requests</w:t>
      </w:r>
      <w:r>
        <w:t>.</w:t>
      </w:r>
      <w:r>
        <w:rPr>
          <w:noProof/>
        </w:rPr>
        <w:t xml:space="preserve"> </w:t>
      </w:r>
    </w:p>
    <w:p w:rsidR="00587E39" w:rsidRDefault="00587E39" w:rsidP="00587E39">
      <w:pPr>
        <w:spacing w:line="240" w:lineRule="auto"/>
        <w:ind w:left="720"/>
      </w:pPr>
      <w:r>
        <w:rPr>
          <w:noProof/>
        </w:rPr>
        <w:drawing>
          <wp:inline distT="0" distB="0" distL="0" distR="0">
            <wp:extent cx="2924175" cy="49212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80801" w:rsidRDefault="00880801" w:rsidP="00880801">
      <w:pPr>
        <w:pStyle w:val="ListParagraph"/>
        <w:numPr>
          <w:ilvl w:val="0"/>
          <w:numId w:val="1"/>
        </w:numPr>
      </w:pPr>
      <w:r>
        <w:lastRenderedPageBreak/>
        <w:t>At the top of the landing page, select “Expense</w:t>
      </w:r>
    </w:p>
    <w:p w:rsidR="00880801" w:rsidRDefault="00880801" w:rsidP="00880801">
      <w:pPr>
        <w:pStyle w:val="ListParagraph"/>
        <w:rPr>
          <w:noProof/>
        </w:rPr>
      </w:pPr>
    </w:p>
    <w:p w:rsidR="00880801" w:rsidRDefault="00880801" w:rsidP="00880801">
      <w:pPr>
        <w:pStyle w:val="ListParagraph"/>
      </w:pPr>
      <w:r>
        <w:rPr>
          <w:noProof/>
        </w:rPr>
        <w:drawing>
          <wp:inline distT="0" distB="0" distL="0" distR="0" wp14:anchorId="5B8AEB1E" wp14:editId="7B6AC2F9">
            <wp:extent cx="5943600" cy="89430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4701"/>
                    <a:stretch/>
                  </pic:blipFill>
                  <pic:spPr bwMode="auto">
                    <a:xfrm>
                      <a:off x="0" y="0"/>
                      <a:ext cx="5943600" cy="89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801" w:rsidRDefault="00880801" w:rsidP="00880801">
      <w:pPr>
        <w:pStyle w:val="ListParagraph"/>
      </w:pPr>
    </w:p>
    <w:p w:rsidR="00880801" w:rsidRDefault="00880801" w:rsidP="00880801">
      <w:pPr>
        <w:pStyle w:val="ListParagraph"/>
      </w:pPr>
    </w:p>
    <w:p w:rsidR="00880801" w:rsidRDefault="00880801" w:rsidP="00880801"/>
    <w:p w:rsidR="00880801" w:rsidRDefault="00880801" w:rsidP="00880801">
      <w:pPr>
        <w:pStyle w:val="ListParagraph"/>
        <w:numPr>
          <w:ilvl w:val="0"/>
          <w:numId w:val="1"/>
        </w:numPr>
      </w:pPr>
      <w:r>
        <w:t>Select “Create New Report”</w:t>
      </w:r>
    </w:p>
    <w:p w:rsidR="00880801" w:rsidRDefault="00880801" w:rsidP="00880801">
      <w:pPr>
        <w:pStyle w:val="ListParagraph"/>
        <w:rPr>
          <w:noProof/>
        </w:rPr>
      </w:pPr>
    </w:p>
    <w:p w:rsidR="00880801" w:rsidRDefault="00880801" w:rsidP="00880801">
      <w:pPr>
        <w:pStyle w:val="ListParagraph"/>
      </w:pPr>
      <w:r>
        <w:rPr>
          <w:noProof/>
        </w:rPr>
        <w:drawing>
          <wp:inline distT="0" distB="0" distL="0" distR="0" wp14:anchorId="49C6CBEF" wp14:editId="6A8A64DE">
            <wp:extent cx="5943600" cy="19091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3644"/>
                    <a:stretch/>
                  </pic:blipFill>
                  <pic:spPr bwMode="auto">
                    <a:xfrm>
                      <a:off x="0" y="0"/>
                      <a:ext cx="5943600" cy="190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801" w:rsidRDefault="00880801" w:rsidP="00880801"/>
    <w:p w:rsidR="00880801" w:rsidRDefault="00880801" w:rsidP="00880801">
      <w:pPr>
        <w:pStyle w:val="ListParagraph"/>
        <w:numPr>
          <w:ilvl w:val="0"/>
          <w:numId w:val="1"/>
        </w:numPr>
      </w:pPr>
      <w:r>
        <w:t>Enter in the expense details, then press “Next” at the bottom of the right screen:</w:t>
      </w:r>
    </w:p>
    <w:p w:rsidR="00880801" w:rsidRDefault="00880801" w:rsidP="00880801">
      <w:pPr>
        <w:pStyle w:val="ListParagraph"/>
      </w:pPr>
    </w:p>
    <w:p w:rsidR="00880801" w:rsidRDefault="00880801" w:rsidP="00880801">
      <w:pPr>
        <w:pStyle w:val="ListParagraph"/>
      </w:pPr>
      <w:r>
        <w:rPr>
          <w:noProof/>
        </w:rPr>
        <w:drawing>
          <wp:inline distT="0" distB="0" distL="0" distR="0" wp14:anchorId="5A4C78B5" wp14:editId="42BF8C59">
            <wp:extent cx="5807947" cy="3405964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5265" cy="34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801" w:rsidRDefault="00880801" w:rsidP="00880801">
      <w:pPr>
        <w:pStyle w:val="ListParagraph"/>
      </w:pPr>
    </w:p>
    <w:p w:rsidR="00587E39" w:rsidRDefault="00587E39" w:rsidP="00587E39">
      <w:pPr>
        <w:pStyle w:val="ListParagraph"/>
        <w:numPr>
          <w:ilvl w:val="0"/>
          <w:numId w:val="1"/>
        </w:numPr>
        <w:spacing w:line="240" w:lineRule="auto"/>
      </w:pPr>
      <w:r>
        <w:t>A pop-up will appear asking “</w:t>
      </w:r>
      <w:r>
        <w:rPr>
          <w:b/>
          <w:bCs/>
        </w:rPr>
        <w:t>Will foreign meals or lodging be claimed?</w:t>
      </w:r>
      <w:r>
        <w:t xml:space="preserve">”, click </w:t>
      </w:r>
      <w:r>
        <w:rPr>
          <w:b/>
          <w:bCs/>
        </w:rPr>
        <w:t>No</w:t>
      </w:r>
    </w:p>
    <w:p w:rsidR="00587E39" w:rsidRDefault="00587E39" w:rsidP="00587E39">
      <w:pPr>
        <w:pStyle w:val="ListParagraph"/>
        <w:spacing w:line="240" w:lineRule="auto"/>
      </w:pPr>
      <w:r>
        <w:rPr>
          <w:noProof/>
        </w:rPr>
        <w:drawing>
          <wp:inline distT="0" distB="0" distL="0" distR="0">
            <wp:extent cx="2722880" cy="116586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pStyle w:val="ListParagraph"/>
        <w:spacing w:line="240" w:lineRule="auto"/>
      </w:pPr>
    </w:p>
    <w:p w:rsidR="00587E39" w:rsidRDefault="00587E39" w:rsidP="00B64A01">
      <w:pPr>
        <w:pStyle w:val="ListParagraph"/>
        <w:numPr>
          <w:ilvl w:val="0"/>
          <w:numId w:val="1"/>
        </w:numPr>
        <w:spacing w:line="240" w:lineRule="auto"/>
      </w:pPr>
      <w:r>
        <w:t>Find and select the applicable transaction for this trip</w:t>
      </w:r>
      <w:r w:rsidR="00B64A01">
        <w:t xml:space="preserve">. </w:t>
      </w:r>
      <w:r>
        <w:t xml:space="preserve">For example, you may find and select Lodging. </w:t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Transaction Date</w:t>
      </w:r>
      <w:r>
        <w:t xml:space="preserve"> field, enter </w:t>
      </w:r>
      <w:r>
        <w:rPr>
          <w:b/>
          <w:bCs/>
        </w:rPr>
        <w:t>Check-out Date</w:t>
      </w:r>
    </w:p>
    <w:p w:rsidR="00587E39" w:rsidRPr="00587E39" w:rsidRDefault="00587E39" w:rsidP="00301AB5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 w:rsidRPr="00587E39">
        <w:rPr>
          <w:b/>
          <w:bCs/>
        </w:rPr>
        <w:t>Lodging Location</w:t>
      </w:r>
      <w:r>
        <w:t xml:space="preserve"> field, select </w:t>
      </w:r>
      <w:r>
        <w:t>the location of the business travel</w:t>
      </w:r>
    </w:p>
    <w:p w:rsidR="00587E39" w:rsidRDefault="00587E39" w:rsidP="00301AB5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 w:rsidRPr="00587E39">
        <w:rPr>
          <w:b/>
          <w:bCs/>
        </w:rPr>
        <w:t>Vendor</w:t>
      </w:r>
      <w:r>
        <w:t xml:space="preserve"> field, </w:t>
      </w:r>
      <w:r>
        <w:t xml:space="preserve">select your Hotel </w:t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>In the</w:t>
      </w:r>
      <w:r>
        <w:rPr>
          <w:b/>
          <w:bCs/>
        </w:rPr>
        <w:t xml:space="preserve"> Reservation Source </w:t>
      </w:r>
      <w:r>
        <w:t>box, click the drop down and select</w:t>
      </w:r>
      <w:r>
        <w:t xml:space="preserve"> the correct option</w:t>
      </w:r>
    </w:p>
    <w:p w:rsidR="00587E39" w:rsidRDefault="00587E39" w:rsidP="00587E39">
      <w:pPr>
        <w:spacing w:line="240" w:lineRule="auto"/>
        <w:ind w:left="2160"/>
      </w:pPr>
      <w:r>
        <w:rPr>
          <w:noProof/>
        </w:rPr>
        <w:drawing>
          <wp:inline distT="0" distB="0" distL="0" distR="0">
            <wp:extent cx="1316355" cy="9245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Amount</w:t>
      </w:r>
      <w:r>
        <w:t xml:space="preserve"> field, enter </w:t>
      </w:r>
      <w:r>
        <w:t xml:space="preserve">the total cost of the hotel. For example, </w:t>
      </w:r>
      <w:r>
        <w:rPr>
          <w:b/>
          <w:bCs/>
        </w:rPr>
        <w:t>$1170.00</w:t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Conference/Lowest Available Rate?</w:t>
      </w:r>
      <w:r>
        <w:t xml:space="preserve"> Field, click the drop down and select </w:t>
      </w:r>
      <w:r>
        <w:t xml:space="preserve">one of the options. If the hotel is through the conference, select </w:t>
      </w:r>
      <w:r>
        <w:rPr>
          <w:b/>
          <w:bCs/>
        </w:rPr>
        <w:t>Conference</w:t>
      </w:r>
    </w:p>
    <w:p w:rsidR="00587E39" w:rsidRDefault="00587E39" w:rsidP="00587E39">
      <w:pPr>
        <w:spacing w:line="240" w:lineRule="auto"/>
        <w:ind w:left="2160"/>
      </w:pPr>
      <w:r>
        <w:rPr>
          <w:noProof/>
        </w:rPr>
        <w:drawing>
          <wp:inline distT="0" distB="0" distL="0" distR="0">
            <wp:extent cx="1587500" cy="6432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72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 w:themeColor="text1"/>
        </w:rPr>
        <w:t xml:space="preserve">Pro Tip - </w:t>
      </w:r>
      <w:r>
        <w:rPr>
          <w:noProof/>
        </w:rPr>
        <w:drawing>
          <wp:inline distT="0" distB="0" distL="0" distR="0">
            <wp:extent cx="231140" cy="2209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</w:rPr>
        <w:t xml:space="preserve"> hover over this icon to view helpful information</w:t>
      </w:r>
    </w:p>
    <w:p w:rsidR="00587E39" w:rsidRDefault="00587E39" w:rsidP="00587E39">
      <w:pPr>
        <w:spacing w:line="240" w:lineRule="auto"/>
      </w:pP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In the lower right corner of the page, click </w:t>
      </w:r>
      <w:r>
        <w:rPr>
          <w:b/>
          <w:bCs/>
        </w:rPr>
        <w:t>Itemize</w:t>
      </w:r>
    </w:p>
    <w:p w:rsidR="00587E39" w:rsidRDefault="00587E39" w:rsidP="00587E39">
      <w:pPr>
        <w:pStyle w:val="ListParagraph"/>
        <w:spacing w:line="240" w:lineRule="auto"/>
        <w:ind w:left="2160"/>
      </w:pPr>
      <w:r>
        <w:rPr>
          <w:noProof/>
        </w:rPr>
        <w:drawing>
          <wp:inline distT="0" distB="0" distL="0" distR="0">
            <wp:extent cx="2291080" cy="381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Default="00587E39" w:rsidP="00587E39">
      <w:pPr>
        <w:spacing w:line="240" w:lineRule="auto"/>
        <w:ind w:left="1440"/>
      </w:pP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Leave the </w:t>
      </w:r>
      <w:r>
        <w:rPr>
          <w:b/>
          <w:bCs/>
        </w:rPr>
        <w:t>Check-in Date</w:t>
      </w:r>
      <w:r>
        <w:rPr>
          <w:i/>
          <w:iCs/>
        </w:rPr>
        <w:t xml:space="preserve"> blank</w:t>
      </w:r>
      <w:r>
        <w:t xml:space="preserve"> </w:t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Number of Nights</w:t>
      </w:r>
      <w:r>
        <w:t xml:space="preserve"> field, enter </w:t>
      </w:r>
      <w:r>
        <w:rPr>
          <w:b/>
          <w:bCs/>
        </w:rPr>
        <w:t>3</w:t>
      </w:r>
    </w:p>
    <w:p w:rsidR="00587E39" w:rsidRDefault="00587E39" w:rsidP="00587E39">
      <w:pPr>
        <w:pStyle w:val="ListParagraph"/>
        <w:numPr>
          <w:ilvl w:val="3"/>
          <w:numId w:val="7"/>
        </w:numPr>
        <w:spacing w:line="240" w:lineRule="auto"/>
      </w:pPr>
      <w:r>
        <w:t>Doing so will auto-populate the Check-in Date</w:t>
      </w:r>
    </w:p>
    <w:p w:rsidR="00587E39" w:rsidRDefault="00587E39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Under the </w:t>
      </w:r>
      <w:r>
        <w:rPr>
          <w:b/>
          <w:bCs/>
        </w:rPr>
        <w:t>Recurring Charges (each night)</w:t>
      </w:r>
      <w:r>
        <w:t xml:space="preserve"> section enter:</w:t>
      </w:r>
    </w:p>
    <w:p w:rsidR="00587E39" w:rsidRDefault="00587E39" w:rsidP="00587E39">
      <w:pPr>
        <w:pStyle w:val="ListParagraph"/>
        <w:numPr>
          <w:ilvl w:val="3"/>
          <w:numId w:val="6"/>
        </w:numPr>
        <w:spacing w:line="240" w:lineRule="auto"/>
      </w:pPr>
      <w:r>
        <w:rPr>
          <w:b/>
          <w:bCs/>
        </w:rPr>
        <w:t>Room Rate</w:t>
      </w:r>
      <w:r>
        <w:t>: enter</w:t>
      </w:r>
      <w:r w:rsidR="00682C60">
        <w:t xml:space="preserve"> the daily room rate. For example,</w:t>
      </w:r>
      <w:r>
        <w:t xml:space="preserve"> </w:t>
      </w:r>
      <w:r>
        <w:rPr>
          <w:b/>
          <w:bCs/>
        </w:rPr>
        <w:t>$300</w:t>
      </w:r>
    </w:p>
    <w:p w:rsidR="00587E39" w:rsidRDefault="00587E39" w:rsidP="00587E39">
      <w:pPr>
        <w:pStyle w:val="ListParagraph"/>
        <w:numPr>
          <w:ilvl w:val="3"/>
          <w:numId w:val="6"/>
        </w:numPr>
        <w:spacing w:line="240" w:lineRule="auto"/>
      </w:pPr>
      <w:r>
        <w:rPr>
          <w:b/>
          <w:bCs/>
        </w:rPr>
        <w:t>Room Tax</w:t>
      </w:r>
      <w:r>
        <w:t>: enter</w:t>
      </w:r>
      <w:r w:rsidR="00682C60">
        <w:t xml:space="preserve"> the daily room tax (if there are multiple taxes, such as room tax, occupational tax, then add taxes together). For example,</w:t>
      </w:r>
      <w:r>
        <w:t xml:space="preserve"> </w:t>
      </w:r>
      <w:r>
        <w:rPr>
          <w:b/>
          <w:bCs/>
        </w:rPr>
        <w:t>$50</w:t>
      </w:r>
    </w:p>
    <w:p w:rsidR="00587E39" w:rsidRDefault="00682C60" w:rsidP="00587E39">
      <w:pPr>
        <w:pStyle w:val="ListParagraph"/>
        <w:numPr>
          <w:ilvl w:val="2"/>
          <w:numId w:val="6"/>
        </w:numPr>
        <w:spacing w:line="240" w:lineRule="auto"/>
      </w:pPr>
      <w:r>
        <w:t xml:space="preserve">If there are additional charges included in the total cost, such as parking, make sure to include this when itemizing. </w:t>
      </w:r>
      <w:r w:rsidR="00587E39">
        <w:t xml:space="preserve">Under the </w:t>
      </w:r>
      <w:r w:rsidR="00587E39">
        <w:rPr>
          <w:b/>
          <w:bCs/>
        </w:rPr>
        <w:t>Additional Charges (each night)</w:t>
      </w:r>
      <w:r w:rsidR="00587E39">
        <w:t xml:space="preserve"> section:</w:t>
      </w:r>
    </w:p>
    <w:p w:rsidR="00587E39" w:rsidRDefault="00587E39" w:rsidP="00587E39">
      <w:pPr>
        <w:pStyle w:val="ListParagraph"/>
        <w:numPr>
          <w:ilvl w:val="3"/>
          <w:numId w:val="6"/>
        </w:numPr>
        <w:spacing w:line="240" w:lineRule="auto"/>
      </w:pPr>
      <w:r>
        <w:t xml:space="preserve">Using the </w:t>
      </w:r>
      <w:r>
        <w:rPr>
          <w:b/>
          <w:bCs/>
        </w:rPr>
        <w:t>Expense Type</w:t>
      </w:r>
      <w:r>
        <w:t xml:space="preserve"> drop down, find and select </w:t>
      </w:r>
      <w:r>
        <w:rPr>
          <w:b/>
          <w:bCs/>
        </w:rPr>
        <w:t>Parking</w:t>
      </w:r>
    </w:p>
    <w:p w:rsidR="00587E39" w:rsidRDefault="00587E39" w:rsidP="00587E39">
      <w:pPr>
        <w:pStyle w:val="ListParagraph"/>
        <w:numPr>
          <w:ilvl w:val="4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Amount</w:t>
      </w:r>
      <w:r>
        <w:t xml:space="preserve"> field, enter $</w:t>
      </w:r>
      <w:r>
        <w:rPr>
          <w:b/>
          <w:bCs/>
        </w:rPr>
        <w:t>25</w:t>
      </w:r>
    </w:p>
    <w:p w:rsidR="00587E39" w:rsidRDefault="00587E39" w:rsidP="00587E39">
      <w:pPr>
        <w:pStyle w:val="ListParagraph"/>
        <w:numPr>
          <w:ilvl w:val="3"/>
          <w:numId w:val="6"/>
        </w:numPr>
        <w:spacing w:line="240" w:lineRule="auto"/>
      </w:pPr>
      <w:r>
        <w:lastRenderedPageBreak/>
        <w:t xml:space="preserve">Using the </w:t>
      </w:r>
      <w:r>
        <w:rPr>
          <w:b/>
          <w:bCs/>
        </w:rPr>
        <w:t>Expense Type</w:t>
      </w:r>
      <w:r>
        <w:t xml:space="preserve"> drop down, scroll, find, and select </w:t>
      </w:r>
      <w:r>
        <w:rPr>
          <w:b/>
          <w:bCs/>
        </w:rPr>
        <w:t>Phone/Internet</w:t>
      </w:r>
    </w:p>
    <w:p w:rsidR="00587E39" w:rsidRDefault="00587E39" w:rsidP="00587E39">
      <w:pPr>
        <w:pStyle w:val="ListParagraph"/>
        <w:numPr>
          <w:ilvl w:val="4"/>
          <w:numId w:val="6"/>
        </w:numPr>
        <w:spacing w:line="240" w:lineRule="auto"/>
      </w:pPr>
      <w:r>
        <w:t xml:space="preserve">In the </w:t>
      </w:r>
      <w:r>
        <w:rPr>
          <w:b/>
          <w:bCs/>
        </w:rPr>
        <w:t>Amount</w:t>
      </w:r>
      <w:r>
        <w:t xml:space="preserve"> field, enter $</w:t>
      </w:r>
      <w:r>
        <w:rPr>
          <w:b/>
          <w:bCs/>
        </w:rPr>
        <w:t>15</w:t>
      </w:r>
    </w:p>
    <w:p w:rsidR="00587E39" w:rsidRDefault="00587E39" w:rsidP="00587E39">
      <w:pPr>
        <w:spacing w:line="240" w:lineRule="auto"/>
        <w:ind w:left="720"/>
      </w:pPr>
      <w:r>
        <w:t xml:space="preserve">Pro Tip – Additional Charges (each night) are for </w:t>
      </w:r>
      <w:r>
        <w:rPr>
          <w:i/>
          <w:iCs/>
        </w:rPr>
        <w:t>additional recurring nightly charges</w:t>
      </w:r>
      <w:r>
        <w:t xml:space="preserve"> hotels sometimes charge. Examples of these were used just above and shown in the screenshot on the next page.</w:t>
      </w:r>
    </w:p>
    <w:p w:rsidR="00682C60" w:rsidRDefault="00682C60" w:rsidP="00682C60">
      <w:pPr>
        <w:spacing w:line="240" w:lineRule="auto"/>
        <w:ind w:left="1440"/>
      </w:pPr>
      <w:r>
        <w:rPr>
          <w:noProof/>
        </w:rPr>
        <w:drawing>
          <wp:inline distT="0" distB="0" distL="0" distR="0">
            <wp:extent cx="4876800" cy="26454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60" w:rsidRPr="001F2BF9" w:rsidRDefault="00682C60" w:rsidP="00682C60">
      <w:pPr>
        <w:pStyle w:val="ListParagraph"/>
        <w:numPr>
          <w:ilvl w:val="2"/>
          <w:numId w:val="1"/>
        </w:numPr>
        <w:spacing w:line="240" w:lineRule="auto"/>
      </w:pPr>
      <w:r>
        <w:t xml:space="preserve">In the lower right corner of the page, click </w:t>
      </w:r>
      <w:r>
        <w:rPr>
          <w:b/>
          <w:bCs/>
        </w:rPr>
        <w:t>Save Itemizations</w:t>
      </w:r>
    </w:p>
    <w:p w:rsidR="001F2BF9" w:rsidRDefault="001F2BF9" w:rsidP="001F2BF9">
      <w:pPr>
        <w:pStyle w:val="ListParagraph"/>
        <w:numPr>
          <w:ilvl w:val="0"/>
          <w:numId w:val="1"/>
        </w:numPr>
        <w:spacing w:line="240" w:lineRule="auto"/>
      </w:pPr>
      <w:r>
        <w:t>Continue to select all expenses related to the trip</w:t>
      </w:r>
      <w:bookmarkStart w:id="1" w:name="_GoBack"/>
      <w:bookmarkEnd w:id="1"/>
    </w:p>
    <w:p w:rsidR="004E265B" w:rsidRDefault="004E265B" w:rsidP="004E265B">
      <w:pPr>
        <w:pStyle w:val="ListParagraph"/>
        <w:numPr>
          <w:ilvl w:val="0"/>
          <w:numId w:val="1"/>
        </w:numPr>
        <w:spacing w:line="240" w:lineRule="auto"/>
      </w:pPr>
      <w:r>
        <w:t xml:space="preserve">To allocate expenses </w:t>
      </w:r>
      <w:proofErr w:type="spellStart"/>
      <w:r>
        <w:t>en</w:t>
      </w:r>
      <w:proofErr w:type="spellEnd"/>
      <w:r>
        <w:t xml:space="preserve"> masse:</w:t>
      </w: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On the left, </w:t>
      </w:r>
      <w:r w:rsidRPr="58DA6F45">
        <w:rPr>
          <w:b/>
          <w:bCs/>
        </w:rPr>
        <w:t>check the top box</w:t>
      </w:r>
      <w:r>
        <w:t xml:space="preserve"> to select all expenses</w:t>
      </w: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On the right, click </w:t>
      </w:r>
      <w:r w:rsidRPr="005C3E8C">
        <w:rPr>
          <w:b/>
          <w:bCs/>
        </w:rPr>
        <w:t>2. Allocate</w:t>
      </w:r>
    </w:p>
    <w:p w:rsidR="004E265B" w:rsidRDefault="004E265B" w:rsidP="004E265B">
      <w:pPr>
        <w:pStyle w:val="ListParagraph"/>
        <w:spacing w:line="240" w:lineRule="auto"/>
      </w:pPr>
      <w:r>
        <w:rPr>
          <w:noProof/>
        </w:rPr>
        <w:drawing>
          <wp:inline distT="0" distB="0" distL="0" distR="0" wp14:anchorId="47BC9EB9" wp14:editId="2A21F47A">
            <wp:extent cx="5635362" cy="2004365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7771" cy="205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5B" w:rsidRDefault="004E265B" w:rsidP="004E265B">
      <w:pPr>
        <w:pStyle w:val="ListParagraph"/>
        <w:spacing w:line="240" w:lineRule="auto"/>
      </w:pP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A new window will open (the required fields are indicated by the red asterisk </w:t>
      </w:r>
      <w:r w:rsidRPr="00A32D58">
        <w:rPr>
          <w:b/>
          <w:bCs/>
          <w:color w:val="FF0000"/>
        </w:rPr>
        <w:t>*</w:t>
      </w:r>
      <w:r w:rsidRPr="00A32D58">
        <w:t>)</w:t>
      </w:r>
    </w:p>
    <w:p w:rsidR="004E265B" w:rsidRDefault="004E265B" w:rsidP="004E265B">
      <w:pPr>
        <w:pStyle w:val="ListParagraph"/>
        <w:spacing w:line="240" w:lineRule="auto"/>
        <w:ind w:left="1080"/>
      </w:pPr>
      <w:r>
        <w:rPr>
          <w:noProof/>
        </w:rPr>
        <w:drawing>
          <wp:inline distT="0" distB="0" distL="0" distR="0" wp14:anchorId="73ACBAEB" wp14:editId="448BB7F7">
            <wp:extent cx="5025224" cy="775835"/>
            <wp:effectExtent l="0" t="0" r="4445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171" cy="81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5B" w:rsidRDefault="004E265B" w:rsidP="004E265B">
      <w:pPr>
        <w:pStyle w:val="ListParagraph"/>
        <w:spacing w:line="240" w:lineRule="auto"/>
        <w:ind w:left="1080"/>
      </w:pPr>
    </w:p>
    <w:p w:rsidR="004E265B" w:rsidRPr="00A32D58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Click </w:t>
      </w:r>
      <w:r w:rsidRPr="00A32D58">
        <w:rPr>
          <w:b/>
          <w:bCs/>
        </w:rPr>
        <w:t>in</w:t>
      </w:r>
      <w:r>
        <w:t xml:space="preserve"> the </w:t>
      </w:r>
      <w:r w:rsidRPr="00A32D58">
        <w:rPr>
          <w:b/>
          <w:bCs/>
        </w:rPr>
        <w:t>FAU Loc, Account, CC, Fund</w:t>
      </w:r>
      <w:r>
        <w:t xml:space="preserve"> box and begin typing </w:t>
      </w:r>
      <w:r w:rsidRPr="00A32D58">
        <w:rPr>
          <w:b/>
          <w:bCs/>
        </w:rPr>
        <w:t>4-</w:t>
      </w:r>
      <w:r>
        <w:rPr>
          <w:b/>
          <w:bCs/>
        </w:rPr>
        <w:t>441404</w:t>
      </w:r>
      <w:r w:rsidRPr="00A32D58">
        <w:rPr>
          <w:b/>
          <w:bCs/>
        </w:rPr>
        <w:t>-</w:t>
      </w:r>
    </w:p>
    <w:p w:rsidR="004E265B" w:rsidRDefault="004E265B" w:rsidP="004E265B">
      <w:pPr>
        <w:pStyle w:val="ListParagraph"/>
        <w:numPr>
          <w:ilvl w:val="2"/>
          <w:numId w:val="1"/>
        </w:numPr>
        <w:spacing w:line="240" w:lineRule="auto"/>
      </w:pPr>
      <w:r w:rsidRPr="00D03645">
        <w:lastRenderedPageBreak/>
        <w:t xml:space="preserve">Select </w:t>
      </w:r>
      <w:r>
        <w:rPr>
          <w:b/>
          <w:bCs/>
        </w:rPr>
        <w:t xml:space="preserve">the correct FAU </w:t>
      </w:r>
      <w:r>
        <w:rPr>
          <w:bCs/>
        </w:rPr>
        <w:t xml:space="preserve">(if you don’t know what FAU to use, please ask your fund </w:t>
      </w:r>
      <w:r w:rsidR="00B64A01">
        <w:rPr>
          <w:bCs/>
        </w:rPr>
        <w:t>manager</w:t>
      </w:r>
      <w:r>
        <w:rPr>
          <w:bCs/>
        </w:rPr>
        <w:t>)</w:t>
      </w:r>
    </w:p>
    <w:p w:rsidR="004E265B" w:rsidRPr="00D03645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The </w:t>
      </w:r>
      <w:r w:rsidRPr="00D03645">
        <w:rPr>
          <w:b/>
          <w:bCs/>
        </w:rPr>
        <w:t>FAU Approver</w:t>
      </w:r>
      <w:r>
        <w:t xml:space="preserve"> drop down will automatically display, select </w:t>
      </w:r>
      <w:r w:rsidRPr="00D03645">
        <w:rPr>
          <w:b/>
          <w:bCs/>
        </w:rPr>
        <w:t>Mark</w:t>
      </w:r>
      <w:r>
        <w:rPr>
          <w:b/>
          <w:bCs/>
        </w:rPr>
        <w:t xml:space="preserve"> Lucas</w:t>
      </w:r>
    </w:p>
    <w:p w:rsidR="004E265B" w:rsidRPr="00D03645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Leave the </w:t>
      </w:r>
      <w:r w:rsidRPr="00D03645">
        <w:rPr>
          <w:b/>
          <w:bCs/>
        </w:rPr>
        <w:t>Project</w:t>
      </w:r>
      <w:r w:rsidRPr="00D03645">
        <w:t xml:space="preserve"> field</w:t>
      </w:r>
      <w:r>
        <w:t xml:space="preserve"> </w:t>
      </w:r>
      <w:r w:rsidRPr="00D03645">
        <w:rPr>
          <w:i/>
          <w:iCs/>
        </w:rPr>
        <w:t>blank</w:t>
      </w: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In the </w:t>
      </w:r>
      <w:r w:rsidRPr="00D03645">
        <w:rPr>
          <w:b/>
          <w:bCs/>
        </w:rPr>
        <w:t>Sub</w:t>
      </w:r>
      <w:r>
        <w:t xml:space="preserve"> field, select </w:t>
      </w:r>
      <w:r w:rsidRPr="00D03645">
        <w:rPr>
          <w:b/>
          <w:bCs/>
        </w:rPr>
        <w:t>03</w:t>
      </w:r>
      <w:r>
        <w:t xml:space="preserve"> from the drop down</w:t>
      </w:r>
    </w:p>
    <w:p w:rsidR="004E265B" w:rsidRPr="00D03645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Leave the </w:t>
      </w:r>
      <w:r w:rsidRPr="00D03645">
        <w:rPr>
          <w:b/>
          <w:bCs/>
        </w:rPr>
        <w:t>Source</w:t>
      </w:r>
      <w:r>
        <w:t xml:space="preserve"> field </w:t>
      </w:r>
      <w:r w:rsidRPr="00D03645">
        <w:rPr>
          <w:i/>
          <w:iCs/>
        </w:rPr>
        <w:t>blank</w:t>
      </w: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Click </w:t>
      </w:r>
      <w:r w:rsidRPr="00D03645">
        <w:rPr>
          <w:b/>
          <w:bCs/>
        </w:rPr>
        <w:t>Save</w:t>
      </w:r>
    </w:p>
    <w:p w:rsidR="004E265B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Click </w:t>
      </w:r>
      <w:r w:rsidRPr="58DA6F45">
        <w:rPr>
          <w:b/>
          <w:bCs/>
        </w:rPr>
        <w:t>OK</w:t>
      </w:r>
      <w:r>
        <w:t xml:space="preserve"> in the pop-up</w:t>
      </w:r>
    </w:p>
    <w:p w:rsidR="004E265B" w:rsidRPr="00B64A01" w:rsidRDefault="004E265B" w:rsidP="004E265B">
      <w:pPr>
        <w:pStyle w:val="ListParagraph"/>
        <w:numPr>
          <w:ilvl w:val="1"/>
          <w:numId w:val="1"/>
        </w:numPr>
        <w:spacing w:line="240" w:lineRule="auto"/>
      </w:pPr>
      <w:r>
        <w:t xml:space="preserve">Click </w:t>
      </w:r>
      <w:r w:rsidRPr="00D03645">
        <w:rPr>
          <w:b/>
          <w:bCs/>
        </w:rPr>
        <w:t>Done</w:t>
      </w:r>
    </w:p>
    <w:p w:rsidR="004E265B" w:rsidRPr="0018452A" w:rsidRDefault="004E265B" w:rsidP="004E265B">
      <w:pPr>
        <w:pStyle w:val="ListParagraph"/>
        <w:numPr>
          <w:ilvl w:val="0"/>
          <w:numId w:val="1"/>
        </w:numPr>
        <w:spacing w:line="240" w:lineRule="auto"/>
      </w:pPr>
      <w:r w:rsidRPr="6866C961">
        <w:rPr>
          <w:noProof/>
        </w:rPr>
        <w:t xml:space="preserve">Click </w:t>
      </w:r>
      <w:r w:rsidRPr="6866C961">
        <w:rPr>
          <w:b/>
          <w:bCs/>
          <w:noProof/>
        </w:rPr>
        <w:t>Submit R</w:t>
      </w:r>
      <w:r>
        <w:rPr>
          <w:b/>
          <w:bCs/>
          <w:noProof/>
        </w:rPr>
        <w:t>eport</w:t>
      </w:r>
    </w:p>
    <w:p w:rsidR="004E265B" w:rsidRPr="00F05CFB" w:rsidRDefault="004E265B" w:rsidP="004E265B">
      <w:pPr>
        <w:pStyle w:val="ListParagraph"/>
        <w:numPr>
          <w:ilvl w:val="0"/>
          <w:numId w:val="1"/>
        </w:numPr>
        <w:spacing w:line="240" w:lineRule="auto"/>
      </w:pPr>
      <w:r>
        <w:t xml:space="preserve">Review the </w:t>
      </w:r>
      <w:r w:rsidRPr="00A92CB9">
        <w:rPr>
          <w:b/>
          <w:bCs/>
        </w:rPr>
        <w:t>User Electronic Agreement</w:t>
      </w:r>
      <w:r>
        <w:t xml:space="preserve"> and click </w:t>
      </w:r>
      <w:r w:rsidRPr="6866C961">
        <w:rPr>
          <w:b/>
          <w:bCs/>
        </w:rPr>
        <w:t>Accept &amp; Submit</w:t>
      </w:r>
    </w:p>
    <w:p w:rsidR="00587E39" w:rsidRDefault="00587E39" w:rsidP="00682C60">
      <w:pPr>
        <w:pStyle w:val="ListParagraph"/>
        <w:spacing w:line="240" w:lineRule="auto"/>
      </w:pPr>
    </w:p>
    <w:p w:rsidR="00587E39" w:rsidRDefault="00587E39" w:rsidP="00587E39">
      <w:r>
        <w:br w:type="page"/>
      </w:r>
    </w:p>
    <w:p w:rsid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  <w:r>
        <w:lastRenderedPageBreak/>
        <w:t>In the</w:t>
      </w:r>
      <w:r>
        <w:rPr>
          <w:b/>
          <w:bCs/>
        </w:rPr>
        <w:t xml:space="preserve"> Reservation Source </w:t>
      </w:r>
      <w:r>
        <w:t>box, click the drop down and select</w:t>
      </w:r>
      <w:r>
        <w:rPr>
          <w:b/>
          <w:bCs/>
        </w:rPr>
        <w:t xml:space="preserve"> 1. UC Travel Center</w:t>
      </w:r>
    </w:p>
    <w:p w:rsidR="00587E39" w:rsidRDefault="00587E39" w:rsidP="00587E39">
      <w:pPr>
        <w:spacing w:line="240" w:lineRule="auto"/>
        <w:ind w:left="1440"/>
      </w:pPr>
      <w:r>
        <w:rPr>
          <w:noProof/>
        </w:rPr>
        <w:drawing>
          <wp:inline distT="0" distB="0" distL="0" distR="0">
            <wp:extent cx="2853690" cy="984885"/>
            <wp:effectExtent l="0" t="0" r="381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7853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9" w:rsidRPr="00587E39" w:rsidRDefault="00587E39" w:rsidP="00587E39">
      <w:pPr>
        <w:pStyle w:val="ListParagraph"/>
        <w:numPr>
          <w:ilvl w:val="1"/>
          <w:numId w:val="1"/>
        </w:numPr>
        <w:spacing w:line="240" w:lineRule="auto"/>
      </w:pPr>
    </w:p>
    <w:p w:rsidR="0069032E" w:rsidRDefault="0069032E" w:rsidP="0069032E"/>
    <w:sectPr w:rsidR="006903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3571"/>
    <w:multiLevelType w:val="hybridMultilevel"/>
    <w:tmpl w:val="956E2D74"/>
    <w:lvl w:ilvl="0" w:tplc="932C9E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52939"/>
    <w:multiLevelType w:val="hybridMultilevel"/>
    <w:tmpl w:val="E514F056"/>
    <w:lvl w:ilvl="0" w:tplc="932C9E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A24D7"/>
    <w:multiLevelType w:val="hybridMultilevel"/>
    <w:tmpl w:val="C22810FA"/>
    <w:lvl w:ilvl="0" w:tplc="31ACEC6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E19B0"/>
    <w:multiLevelType w:val="hybridMultilevel"/>
    <w:tmpl w:val="45764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20DCD"/>
    <w:multiLevelType w:val="hybridMultilevel"/>
    <w:tmpl w:val="59AC7602"/>
    <w:lvl w:ilvl="0" w:tplc="932C9E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902877"/>
    <w:multiLevelType w:val="hybridMultilevel"/>
    <w:tmpl w:val="C0DEAB66"/>
    <w:lvl w:ilvl="0" w:tplc="932C9E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B">
      <w:start w:val="1"/>
      <w:numFmt w:val="lowerRoman"/>
      <w:lvlText w:val="%5."/>
      <w:lvlJc w:val="righ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C0955"/>
    <w:multiLevelType w:val="hybridMultilevel"/>
    <w:tmpl w:val="D9B47190"/>
    <w:lvl w:ilvl="0" w:tplc="932C9E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F72"/>
    <w:rsid w:val="001F2BF9"/>
    <w:rsid w:val="004E265B"/>
    <w:rsid w:val="00587E39"/>
    <w:rsid w:val="00682C60"/>
    <w:rsid w:val="0069032E"/>
    <w:rsid w:val="00815F72"/>
    <w:rsid w:val="00880801"/>
    <w:rsid w:val="00A40CA6"/>
    <w:rsid w:val="00B64A01"/>
    <w:rsid w:val="00CF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9CC5D"/>
  <w15:chartTrackingRefBased/>
  <w15:docId w15:val="{4A7AF2E1-8EE6-4CF6-82C6-BBE57A4E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UCLA Health Sciences</Company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Fransisca, Grace</dc:creator>
  <cp:keywords/>
  <dc:description/>
  <cp:lastModifiedBy>Fransisca, Grace</cp:lastModifiedBy>
  <cp:revision>3</cp:revision>
  <dcterms:created xsi:type="dcterms:W3CDTF">2022-09-09T17:12:00Z</dcterms:created>
  <dcterms:modified xsi:type="dcterms:W3CDTF">2022-09-09T17:12:00Z</dcterms:modified>
</cp:coreProperties>
</file>